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5" w:line="24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Fonts w:ascii="Lexend" w:cs="Lexend" w:eastAsia="Lexend" w:hAnsi="Lexend"/>
          <w:b w:val="1"/>
          <w:sz w:val="32"/>
          <w:szCs w:val="32"/>
          <w:rtl w:val="0"/>
        </w:rPr>
        <w:t xml:space="preserve">БЛАНК ВОЗВРАТА</w:t>
      </w:r>
      <w:r w:rsidDel="00000000" w:rsidR="00000000" w:rsidRPr="00000000">
        <w:rPr>
          <w:sz w:val="22"/>
          <w:szCs w:val="22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ФИО покупателя:_______________________________________________________________________</w:t>
      </w:r>
    </w:p>
    <w:p w:rsidR="00000000" w:rsidDel="00000000" w:rsidP="00000000" w:rsidRDefault="00000000" w:rsidRPr="00000000" w14:paraId="00000003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Телефон:  +_____(______)_________________________</w:t>
      </w:r>
    </w:p>
    <w:p w:rsidR="00000000" w:rsidDel="00000000" w:rsidP="00000000" w:rsidRDefault="00000000" w:rsidRPr="00000000" w14:paraId="00000004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Дата рождения: _______._______.____________</w:t>
      </w:r>
    </w:p>
    <w:p w:rsidR="00000000" w:rsidDel="00000000" w:rsidP="00000000" w:rsidRDefault="00000000" w:rsidRPr="00000000" w14:paraId="00000006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Номер заказа: ____________________________</w:t>
      </w:r>
    </w:p>
    <w:p w:rsidR="00000000" w:rsidDel="00000000" w:rsidP="00000000" w:rsidRDefault="00000000" w:rsidRPr="00000000" w14:paraId="00000008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Сумма возврата (без учёта доставки):_______________________________</w:t>
      </w:r>
    </w:p>
    <w:p w:rsidR="00000000" w:rsidDel="00000000" w:rsidP="00000000" w:rsidRDefault="00000000" w:rsidRPr="00000000" w14:paraId="0000000A">
      <w:pPr>
        <w:ind w:left="0" w:firstLine="836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Вложите заполненный бланк в посылку вместе с возвращаемыми товарами и отправьте по адресу: 230023 Гродно, проезд Эмиля Чечко 2, пом.13. ООО “Примавера-Фэшн”. </w:t>
      </w:r>
    </w:p>
    <w:p w:rsidR="00000000" w:rsidDel="00000000" w:rsidP="00000000" w:rsidRDefault="00000000" w:rsidRPr="00000000" w14:paraId="0000000B">
      <w:pPr>
        <w:spacing w:after="53"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0" w:firstLine="836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ПРИЧИНА ВОЗВРАТА:</w:t>
      </w:r>
    </w:p>
    <w:tbl>
      <w:tblPr>
        <w:tblStyle w:val="Table1"/>
        <w:tblW w:w="9585.0" w:type="dxa"/>
        <w:jc w:val="left"/>
        <w:tblLayout w:type="fixed"/>
        <w:tblLook w:val="0000"/>
      </w:tblPr>
      <w:tblGrid>
        <w:gridCol w:w="5160"/>
        <w:gridCol w:w="4425"/>
        <w:tblGridChange w:id="0">
          <w:tblGrid>
            <w:gridCol w:w="5160"/>
            <w:gridCol w:w="4425"/>
          </w:tblGrid>
        </w:tblGridChange>
      </w:tblGrid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" w:before="0" w:line="240" w:lineRule="auto"/>
              <w:ind w:left="284" w:right="0" w:hanging="28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Слишком маленький размер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Слишком большой размер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Товар не оправдал моих ожиданий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52" w:line="261.99999999999994" w:lineRule="auto"/>
              <w:ind w:left="284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Модель села после стирки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Модель полиняла после стирки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49" w:line="23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6.Задержка доставки, передумал(-а) приобретать товар или другая причина </w:t>
            </w:r>
          </w:p>
          <w:p w:rsidR="00000000" w:rsidDel="00000000" w:rsidP="00000000" w:rsidRDefault="00000000" w:rsidRPr="00000000" w14:paraId="00000014">
            <w:pPr>
              <w:spacing w:after="53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Доставлен не тот товар </w:t>
            </w:r>
          </w:p>
          <w:p w:rsidR="00000000" w:rsidDel="00000000" w:rsidP="00000000" w:rsidRDefault="00000000" w:rsidRPr="00000000" w14:paraId="00000015">
            <w:pPr>
              <w:spacing w:after="48" w:line="240" w:lineRule="auto"/>
              <w:ind w:left="0" w:firstLine="0"/>
              <w:rPr>
                <w:sz w:val="22"/>
                <w:szCs w:val="22"/>
              </w:rPr>
            </w:pPr>
            <w:bookmarkStart w:colFirst="0" w:colLast="0" w:name="_heading=h.tgwv3fzgcozh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8.Качество не соответствует ожиданиям </w:t>
            </w:r>
          </w:p>
          <w:p w:rsidR="00000000" w:rsidDel="00000000" w:rsidP="00000000" w:rsidRDefault="00000000" w:rsidRPr="00000000" w14:paraId="00000016">
            <w:pPr>
              <w:spacing w:after="53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9.Было заказано несколько размеров</w:t>
            </w:r>
          </w:p>
          <w:p w:rsidR="00000000" w:rsidDel="00000000" w:rsidP="00000000" w:rsidRDefault="00000000" w:rsidRPr="00000000" w14:paraId="00000017">
            <w:pPr>
              <w:spacing w:after="53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10.Сидит не так, как ожидалось </w:t>
            </w:r>
          </w:p>
        </w:tc>
      </w:tr>
    </w:tbl>
    <w:p w:rsidR="00000000" w:rsidDel="00000000" w:rsidP="00000000" w:rsidRDefault="00000000" w:rsidRPr="00000000" w14:paraId="00000018">
      <w:pPr>
        <w:spacing w:after="5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9345.0" w:type="dxa"/>
        <w:jc w:val="left"/>
        <w:tblInd w:w="5.0" w:type="dxa"/>
        <w:tblLayout w:type="fixed"/>
        <w:tblLook w:val="0000"/>
      </w:tblPr>
      <w:tblGrid>
        <w:gridCol w:w="360"/>
        <w:gridCol w:w="1680"/>
        <w:gridCol w:w="900"/>
        <w:gridCol w:w="3270"/>
        <w:gridCol w:w="1560"/>
        <w:gridCol w:w="1575"/>
        <w:tblGridChange w:id="0">
          <w:tblGrid>
            <w:gridCol w:w="360"/>
            <w:gridCol w:w="1680"/>
            <w:gridCol w:w="900"/>
            <w:gridCol w:w="3270"/>
            <w:gridCol w:w="1560"/>
            <w:gridCol w:w="15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26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АРТИКУЛ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3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РАЗМЕР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СУММА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9.0" w:type="dxa"/>
              <w:bottom w:w="0.0" w:type="dxa"/>
              <w:right w:w="32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53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10" w:firstLine="836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Способ возврата денег: </w:t>
      </w:r>
    </w:p>
    <w:p w:rsidR="00000000" w:rsidDel="00000000" w:rsidP="00000000" w:rsidRDefault="00000000" w:rsidRPr="00000000" w14:paraId="00000033">
      <w:pPr>
        <w:spacing w:after="157" w:lineRule="auto"/>
        <w:ind w:left="10" w:firstLine="836"/>
        <w:rPr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☐ 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Перевод на банковский счет: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94" w:lineRule="auto"/>
        <w:ind w:right="80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ФИО владельца счет_____________________________________________________</w:t>
      </w:r>
    </w:p>
    <w:p w:rsidR="00000000" w:rsidDel="00000000" w:rsidP="00000000" w:rsidRDefault="00000000" w:rsidRPr="00000000" w14:paraId="00000035">
      <w:pPr>
        <w:spacing w:line="294" w:lineRule="auto"/>
        <w:ind w:right="80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Наименования банка: ____________________________________________________</w:t>
      </w:r>
    </w:p>
    <w:p w:rsidR="00000000" w:rsidDel="00000000" w:rsidP="00000000" w:rsidRDefault="00000000" w:rsidRPr="00000000" w14:paraId="00000036">
      <w:pPr>
        <w:spacing w:line="294" w:lineRule="auto"/>
        <w:ind w:right="80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Код банка: ______________________________________________________________ </w:t>
      </w:r>
    </w:p>
    <w:p w:rsidR="00000000" w:rsidDel="00000000" w:rsidP="00000000" w:rsidRDefault="00000000" w:rsidRPr="00000000" w14:paraId="00000037">
      <w:pPr>
        <w:spacing w:line="294" w:lineRule="auto"/>
        <w:ind w:right="80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УНП банка: _____________________________________________________________ 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3" w:line="294" w:lineRule="auto"/>
        <w:ind w:right="2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IBAN: __________________________________________________________________</w:t>
        <w:br w:type="textWrapping"/>
        <w:t xml:space="preserve">Резидент РБ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20" w:line="294" w:lineRule="auto"/>
        <w:ind w:right="81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Обращаем Ваше внимание</w:t>
      </w:r>
      <w:r w:rsidDel="00000000" w:rsidR="00000000" w:rsidRPr="00000000">
        <w:rPr>
          <w:sz w:val="22"/>
          <w:szCs w:val="22"/>
          <w:rtl w:val="0"/>
        </w:rPr>
        <w:t xml:space="preserve">, что при возврате денежных средств на банковскую карту, банки могут  удерживают комиссию с суммы возврата. Размер комиссии определяется каждым банком индивидуально.</w:t>
      </w:r>
    </w:p>
    <w:p w:rsidR="00000000" w:rsidDel="00000000" w:rsidP="00000000" w:rsidRDefault="00000000" w:rsidRPr="00000000" w14:paraId="0000003C">
      <w:pPr>
        <w:spacing w:line="240" w:lineRule="auto"/>
        <w:ind w:left="0" w:firstLine="14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14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14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Дата                                                                          Подпись покупателя</w:t>
      </w:r>
    </w:p>
    <w:sectPr>
      <w:head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557463" cy="4813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7463" cy="481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ru"/>
      </w:rPr>
    </w:rPrDefault>
    <w:pPrDefault>
      <w:pPr>
        <w:spacing w:after="57" w:line="241" w:lineRule="auto"/>
        <w:ind w:left="846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11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Cs w:val="18"/>
    </w:rPr>
  </w:style>
  <w:style w:type="paragraph" w:styleId="5">
    <w:name w:val="header"/>
    <w:basedOn w:val="1"/>
    <w:link w:val="8"/>
    <w:uiPriority w:val="99"/>
    <w:unhideWhenUsed w:val="1"/>
    <w:qFormat w:val="1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iPriority w:val="99"/>
    <w:unhideWhenUsed w:val="1"/>
    <w:qFormat w:val="1"/>
    <w:pPr>
      <w:tabs>
        <w:tab w:val="center" w:pos="4677"/>
        <w:tab w:val="right" w:pos="9355"/>
      </w:tabs>
      <w:spacing w:after="0" w:line="240" w:lineRule="auto"/>
    </w:pPr>
  </w:style>
  <w:style w:type="table" w:styleId="7" w:customStyle="1">
    <w:name w:val="TableGrid"/>
    <w:uiPriority w:val="0"/>
    <w:qFormat w:val="1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8" w:customStyle="1">
    <w:name w:val="Верхний колонтитул Знак"/>
    <w:basedOn w:val="2"/>
    <w:link w:val="5"/>
    <w:uiPriority w:val="99"/>
    <w:qFormat w:val="1"/>
    <w:rPr>
      <w:rFonts w:ascii="Arial" w:cs="Arial" w:eastAsia="Arial" w:hAnsi="Arial"/>
      <w:color w:val="000000"/>
      <w:sz w:val="18"/>
    </w:rPr>
  </w:style>
  <w:style w:type="character" w:styleId="9" w:customStyle="1">
    <w:name w:val="Нижний колонтитул Знак"/>
    <w:basedOn w:val="2"/>
    <w:link w:val="6"/>
    <w:uiPriority w:val="99"/>
    <w:rPr>
      <w:rFonts w:ascii="Arial" w:cs="Arial" w:eastAsia="Arial" w:hAnsi="Arial"/>
      <w:color w:val="000000"/>
      <w:sz w:val="18"/>
    </w:rPr>
  </w:style>
  <w:style w:type="paragraph" w:styleId="10">
    <w:name w:val="List Paragraph"/>
    <w:basedOn w:val="1"/>
    <w:uiPriority w:val="34"/>
    <w:qFormat w:val="1"/>
    <w:pPr>
      <w:ind w:left="720"/>
      <w:contextualSpacing w:val="1"/>
    </w:pPr>
  </w:style>
  <w:style w:type="character" w:styleId="11" w:customStyle="1">
    <w:name w:val="Текст выноски Знак"/>
    <w:basedOn w:val="2"/>
    <w:link w:val="4"/>
    <w:uiPriority w:val="99"/>
    <w:semiHidden w:val="1"/>
    <w:rPr>
      <w:rFonts w:ascii="Segoe UI" w:cs="Segoe UI" w:eastAsia="Arial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9.0" w:type="dxa"/>
        <w:bottom w:w="0.0" w:type="dxa"/>
        <w:right w:w="3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SPipLb+ak1E0xuoC1eG5Bfr0w==">CgMxLjAyDmgudGd3djNmemdjb3poOAByITF2emNXMTYtTkhoeGdiMDQ5SEl3a3FRVWhyeGlBWGNmNg==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2022-11-10T12:35:00Z</dcterms:created>
  <dc:creator>Леонид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FE3DFBFD5A0F48A2AC569F7C7087B6AD_13</vt:lpwstr>
  </property>
</Properties>
</file>